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9395" w14:textId="3F1DEB8E" w:rsidR="00E47BFA" w:rsidRPr="00041061" w:rsidRDefault="00623757">
      <w:pPr>
        <w:rPr>
          <w:b/>
          <w:bCs/>
        </w:rPr>
      </w:pPr>
      <w:r w:rsidRPr="00041061">
        <w:rPr>
          <w:b/>
          <w:bCs/>
        </w:rPr>
        <w:t>Исходные данные для заключения договоров ДП-В и ДП-К с АО Мосводоканал</w:t>
      </w:r>
      <w:r w:rsidR="001222A1" w:rsidRPr="00041061">
        <w:rPr>
          <w:b/>
          <w:bCs/>
        </w:rPr>
        <w:t>.</w:t>
      </w:r>
    </w:p>
    <w:p w14:paraId="64638CB9" w14:textId="5A1A709E" w:rsidR="001222A1" w:rsidRDefault="001222A1">
      <w:r w:rsidRPr="001222A1">
        <w:t xml:space="preserve">Для заключения договора холодного водоснабжения и/или водоотведения </w:t>
      </w:r>
      <w:r>
        <w:t>с АО Мосводоканал</w:t>
      </w:r>
      <w:r w:rsidRPr="001222A1">
        <w:t xml:space="preserve"> </w:t>
      </w:r>
      <w:r w:rsidRPr="001222A1">
        <w:t xml:space="preserve">необходимо подать заявку со сведениями и документами, предусмотренными пунктами 16 и 17 «Правил холодного водоснабжения и водоотведения», утвержденных постановлением Правительства РФ № 644 от 29.07.2013. </w:t>
      </w:r>
    </w:p>
    <w:p w14:paraId="00771202" w14:textId="1B667338" w:rsidR="001222A1" w:rsidRDefault="001222A1">
      <w:r w:rsidRPr="001222A1">
        <w:t>Подача заявки осуществляется в электронном виде</w:t>
      </w:r>
      <w:r w:rsidR="00812339">
        <w:t>.</w:t>
      </w:r>
    </w:p>
    <w:p w14:paraId="42C43148" w14:textId="77777777" w:rsidR="00EA244A" w:rsidRDefault="00EA244A">
      <w:r w:rsidRPr="00EA244A">
        <w:t xml:space="preserve">1. Заявление на заключение договора </w:t>
      </w:r>
    </w:p>
    <w:p w14:paraId="4A9F9C60" w14:textId="77777777" w:rsidR="00EA244A" w:rsidRDefault="00EA244A">
      <w:r w:rsidRPr="00EA244A">
        <w:t xml:space="preserve">2. Ситуационный план в масштабе 1:2000 </w:t>
      </w:r>
    </w:p>
    <w:p w14:paraId="4F3C141E" w14:textId="77777777" w:rsidR="00EA244A" w:rsidRDefault="00EA244A">
      <w:r w:rsidRPr="00EA244A">
        <w:t xml:space="preserve">3. Проектируемый баланс водопотребления и водоотведения </w:t>
      </w:r>
    </w:p>
    <w:p w14:paraId="03D9E948" w14:textId="77777777" w:rsidR="00EA244A" w:rsidRDefault="00EA244A">
      <w:r w:rsidRPr="00EA244A">
        <w:t>4. Топографическая карта участка в масштабе 1:500 (</w:t>
      </w:r>
      <w:proofErr w:type="spellStart"/>
      <w:r w:rsidRPr="00EA244A">
        <w:t>геоподоснова</w:t>
      </w:r>
      <w:proofErr w:type="spellEnd"/>
      <w:r w:rsidRPr="00EA244A">
        <w:t xml:space="preserve">) </w:t>
      </w:r>
    </w:p>
    <w:p w14:paraId="2ABD9087" w14:textId="77777777" w:rsidR="00EA244A" w:rsidRDefault="00EA244A">
      <w:r w:rsidRPr="00EA244A">
        <w:t xml:space="preserve">5. Учредительные документы (для физических лиц - копия паспорта, или иного документа, удостоверяющего личность) </w:t>
      </w:r>
    </w:p>
    <w:p w14:paraId="50CCC9B9" w14:textId="77777777" w:rsidR="00EA244A" w:rsidRDefault="00EA244A">
      <w:r w:rsidRPr="00EA244A">
        <w:t xml:space="preserve">6. Документы на земельный участок и здание: - договор аренды; - свидетельство на право собственности; - выписка из Единого реестра недвижимости (полученная не ранее чем за 30 календарных дней до дня направления заявления о подключении) </w:t>
      </w:r>
    </w:p>
    <w:p w14:paraId="16655AB1" w14:textId="77777777" w:rsidR="00EA244A" w:rsidRDefault="00EA244A">
      <w:r w:rsidRPr="00EA244A">
        <w:t xml:space="preserve">7. План организации рельефа </w:t>
      </w:r>
    </w:p>
    <w:p w14:paraId="59114C89" w14:textId="77777777" w:rsidR="00EA244A" w:rsidRDefault="00EA244A">
      <w:r w:rsidRPr="00EA244A">
        <w:t xml:space="preserve">8. План подвального помещения (техподполья) </w:t>
      </w:r>
    </w:p>
    <w:p w14:paraId="135ACAA0" w14:textId="4954E63B" w:rsidR="002F7C2B" w:rsidRDefault="00EA244A">
      <w:r w:rsidRPr="00EA244A">
        <w:t>9. Планово-высотное положение проектируемого колодца канализации с указанием отметки лотка, на границе участка</w:t>
      </w:r>
    </w:p>
    <w:p w14:paraId="41CD65C0" w14:textId="77777777" w:rsidR="00041061" w:rsidRDefault="00041061"/>
    <w:tbl>
      <w:tblPr>
        <w:tblW w:w="1934" w:type="dxa"/>
        <w:tblLook w:val="04A0" w:firstRow="1" w:lastRow="0" w:firstColumn="1" w:lastColumn="0" w:noHBand="0" w:noVBand="1"/>
      </w:tblPr>
      <w:tblGrid>
        <w:gridCol w:w="2421"/>
      </w:tblGrid>
      <w:tr w:rsidR="00495614" w:rsidRPr="00495614" w14:paraId="0307827B" w14:textId="77777777" w:rsidTr="00495614">
        <w:trPr>
          <w:trHeight w:val="30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D90" w14:textId="5FAE402A" w:rsidR="00495614" w:rsidRPr="00495614" w:rsidRDefault="00495614" w:rsidP="00495614">
            <w:pPr>
              <w:spacing w:after="0" w:line="240" w:lineRule="auto"/>
            </w:pPr>
            <w:r w:rsidRPr="00495614">
              <w:t>Контак</w:t>
            </w:r>
            <w:r w:rsidR="00DE733B">
              <w:t>ты</w:t>
            </w:r>
          </w:p>
        </w:tc>
      </w:tr>
      <w:tr w:rsidR="00495614" w:rsidRPr="00495614" w14:paraId="7ED75C5C" w14:textId="77777777" w:rsidTr="00495614">
        <w:trPr>
          <w:trHeight w:val="30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5FC1" w14:textId="49DAD7EC" w:rsidR="00495614" w:rsidRPr="00495614" w:rsidRDefault="00495614" w:rsidP="00495614">
            <w:pPr>
              <w:spacing w:after="0" w:line="240" w:lineRule="auto"/>
            </w:pPr>
          </w:p>
        </w:tc>
      </w:tr>
      <w:tr w:rsidR="00495614" w:rsidRPr="00495614" w14:paraId="2474926F" w14:textId="77777777" w:rsidTr="00495614">
        <w:trPr>
          <w:trHeight w:val="30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1FD2" w14:textId="77777777" w:rsidR="00495614" w:rsidRPr="00495614" w:rsidRDefault="00495614" w:rsidP="00495614">
            <w:pPr>
              <w:spacing w:after="0" w:line="240" w:lineRule="auto"/>
            </w:pPr>
            <w:hyperlink r:id="rId4" w:history="1">
              <w:r w:rsidRPr="00495614">
                <w:t>+7 (965) 128-86-66</w:t>
              </w:r>
            </w:hyperlink>
          </w:p>
        </w:tc>
      </w:tr>
      <w:tr w:rsidR="00495614" w:rsidRPr="00495614" w14:paraId="6E2F1CB8" w14:textId="77777777" w:rsidTr="00495614">
        <w:trPr>
          <w:trHeight w:val="300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6951" w14:textId="77777777" w:rsidR="00495614" w:rsidRPr="00495614" w:rsidRDefault="00495614" w:rsidP="00495614">
            <w:pPr>
              <w:spacing w:after="0" w:line="240" w:lineRule="auto"/>
            </w:pPr>
            <w:hyperlink r:id="rId5" w:history="1">
              <w:r w:rsidRPr="00495614">
                <w:t>9728086@gmail.com</w:t>
              </w:r>
            </w:hyperlink>
          </w:p>
        </w:tc>
      </w:tr>
    </w:tbl>
    <w:p w14:paraId="4F164983" w14:textId="77777777" w:rsidR="00041061" w:rsidRDefault="00041061"/>
    <w:sectPr w:rsidR="0004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AE"/>
    <w:rsid w:val="00041061"/>
    <w:rsid w:val="00060CED"/>
    <w:rsid w:val="000F0C5B"/>
    <w:rsid w:val="001222A1"/>
    <w:rsid w:val="002F7C2B"/>
    <w:rsid w:val="003314AE"/>
    <w:rsid w:val="00495614"/>
    <w:rsid w:val="004D324E"/>
    <w:rsid w:val="00623757"/>
    <w:rsid w:val="00812339"/>
    <w:rsid w:val="008461CC"/>
    <w:rsid w:val="00DE733B"/>
    <w:rsid w:val="00E47BFA"/>
    <w:rsid w:val="00EA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52E4"/>
  <w15:chartTrackingRefBased/>
  <w15:docId w15:val="{02542C98-075E-45BB-9A99-4E0A63F5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1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1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1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1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1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1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14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14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1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14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1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1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1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1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1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1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1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14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1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14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1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14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14A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956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9728086@gmail.com" TargetMode="External"/><Relationship Id="rId4" Type="http://schemas.openxmlformats.org/officeDocument/2006/relationships/hyperlink" Target="tel:+79651288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>LightKey.Store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Власкин</dc:creator>
  <cp:keywords/>
  <dc:description/>
  <cp:lastModifiedBy>Сергей Власкин</cp:lastModifiedBy>
  <cp:revision>3</cp:revision>
  <dcterms:created xsi:type="dcterms:W3CDTF">2026-08-26T11:30:00Z</dcterms:created>
  <dcterms:modified xsi:type="dcterms:W3CDTF">2026-08-26T11:31:00Z</dcterms:modified>
</cp:coreProperties>
</file>